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5" w:rsidRDefault="00353915">
      <w:pPr>
        <w:pStyle w:val="a3"/>
        <w:ind w:left="117"/>
        <w:rPr>
          <w:rFonts w:ascii="Times New Roman"/>
          <w:sz w:val="20"/>
        </w:rPr>
      </w:pPr>
      <w:r w:rsidRPr="00353915">
        <w:pict>
          <v:group id="_x0000_s1027" style="position:absolute;left:0;text-align:left;margin-left:6.5pt;margin-top:9.15pt;width:524.45pt;height:764.4pt;z-index:-251742208;mso-position-horizontal-relative:page;mso-position-vertical-relative:page" coordorigin="130,183" coordsize="10489,15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9;top:182;width:10489;height:15288">
              <v:imagedata r:id="rId5" o:title=""/>
            </v:shape>
            <v:shape id="_x0000_s1031" type="#_x0000_t75" style="position:absolute;left:1360;top:1758;width:8235;height:3433">
              <v:imagedata r:id="rId6" o:title=""/>
            </v:shape>
            <v:shape id="_x0000_s1030" type="#_x0000_t75" style="position:absolute;left:4989;top:2964;width:1540;height:1203">
              <v:imagedata r:id="rId7" o:title=""/>
            </v:shape>
            <v:shape id="_x0000_s1029" type="#_x0000_t75" style="position:absolute;left:8316;top:7665;width:1862;height:1964">
              <v:imagedata r:id="rId8" o:title=""/>
            </v:shape>
            <v:shape id="_x0000_s1028" type="#_x0000_t75" style="position:absolute;left:8461;top:14344;width:1361;height:419" stroked="t" strokecolor="white [3212]">
              <v:imagedata r:id="rId9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 w:rsidR="001338E6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6.3pt;height:53.15pt;mso-position-horizontal-relative:char;mso-position-vertical-relative:line" fillcolor="#6fc" stroked="f">
            <v:textbox style="mso-next-textbox:#_x0000_s1026" inset="0,0,0,0">
              <w:txbxContent>
                <w:p w:rsidR="001338E6" w:rsidRDefault="003579A5" w:rsidP="001338E6">
                  <w:pPr>
                    <w:spacing w:before="66" w:line="252" w:lineRule="auto"/>
                    <w:ind w:left="182" w:right="190"/>
                    <w:jc w:val="center"/>
                    <w:rPr>
                      <w:rFonts w:ascii="Microsoft Sans Serif" w:hAnsi="Microsoft Sans Serif"/>
                      <w:w w:val="115"/>
                      <w:sz w:val="24"/>
                    </w:rPr>
                  </w:pP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Παρακολούθησε</w:t>
                  </w:r>
                  <w:r>
                    <w:rPr>
                      <w:rFonts w:ascii="Microsoft Sans Serif" w:hAnsi="Microsoft Sans Serif"/>
                      <w:spacing w:val="-24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το</w:t>
                  </w:r>
                  <w:r>
                    <w:rPr>
                      <w:rFonts w:ascii="Microsoft Sans Serif" w:hAnsi="Microsoft Sans Serif"/>
                      <w:spacing w:val="-19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βίντεο,</w:t>
                  </w:r>
                  <w:r>
                    <w:rPr>
                      <w:rFonts w:ascii="Microsoft Sans Serif" w:hAnsi="Microsoft Sans Serif"/>
                      <w:spacing w:val="-23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που</w:t>
                  </w:r>
                  <w:r>
                    <w:rPr>
                      <w:rFonts w:ascii="Microsoft Sans Serif" w:hAnsi="Microsoft Sans Serif"/>
                      <w:spacing w:val="-20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θα</w:t>
                  </w:r>
                  <w:r>
                    <w:rPr>
                      <w:rFonts w:ascii="Microsoft Sans Serif" w:hAnsi="Microsoft Sans Serif"/>
                      <w:spacing w:val="-19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βρεις</w:t>
                  </w:r>
                  <w:r>
                    <w:rPr>
                      <w:rFonts w:ascii="Microsoft Sans Serif" w:hAnsi="Microsoft Sans Serif"/>
                      <w:spacing w:val="-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πατώντας</w:t>
                  </w:r>
                  <w:r>
                    <w:rPr>
                      <w:rFonts w:ascii="Microsoft Sans Serif" w:hAnsi="Microsoft Sans Serif"/>
                      <w:spacing w:val="-2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στον</w:t>
                  </w:r>
                  <w:r>
                    <w:rPr>
                      <w:rFonts w:ascii="Microsoft Sans Serif" w:hAnsi="Microsoft Sans Serif"/>
                      <w:spacing w:val="-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 xml:space="preserve">σύνδεσμο </w:t>
                  </w:r>
                  <w:hyperlink r:id="rId10" w:history="1">
                    <w:r w:rsidR="001338E6" w:rsidRPr="00BD1C2C">
                      <w:rPr>
                        <w:rStyle w:val="-"/>
                        <w:rFonts w:ascii="Microsoft Sans Serif" w:hAnsi="Microsoft Sans Serif"/>
                        <w:w w:val="115"/>
                        <w:sz w:val="24"/>
                      </w:rPr>
                      <w:t>https://safeYouTube.net/w/fFt5</w:t>
                    </w:r>
                  </w:hyperlink>
                </w:p>
                <w:p w:rsidR="00353915" w:rsidRDefault="003579A5" w:rsidP="001338E6">
                  <w:pPr>
                    <w:spacing w:before="2"/>
                    <w:ind w:right="190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w w:val="115"/>
                      <w:sz w:val="24"/>
                    </w:rPr>
                    <w:t>Κάνε τις εργασίες που ακολουθούν, σε φύλλο χαρτί ή σε κάποιο τετράδιο.</w:t>
                  </w:r>
                </w:p>
              </w:txbxContent>
            </v:textbox>
            <w10:wrap type="none"/>
            <w10:anchorlock/>
          </v:shape>
        </w:pict>
      </w: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rPr>
          <w:rFonts w:ascii="Times New Roman"/>
          <w:sz w:val="20"/>
        </w:rPr>
      </w:pPr>
    </w:p>
    <w:p w:rsidR="00353915" w:rsidRDefault="00353915">
      <w:pPr>
        <w:pStyle w:val="a3"/>
        <w:spacing w:before="1"/>
        <w:rPr>
          <w:rFonts w:ascii="Times New Roman"/>
          <w:sz w:val="22"/>
        </w:rPr>
      </w:pPr>
    </w:p>
    <w:p w:rsidR="00353915" w:rsidRDefault="00353915">
      <w:pPr>
        <w:pStyle w:val="a3"/>
        <w:spacing w:before="9"/>
        <w:rPr>
          <w:sz w:val="31"/>
        </w:rPr>
      </w:pPr>
    </w:p>
    <w:p w:rsidR="00353915" w:rsidRDefault="001338E6">
      <w:pPr>
        <w:pStyle w:val="a3"/>
        <w:spacing w:before="1"/>
        <w:ind w:left="148"/>
        <w:rPr>
          <w:rFonts w:ascii="Microsoft Sans Serif" w:hAnsi="Microsoft Sans Serif"/>
        </w:rPr>
      </w:pPr>
      <w:r>
        <w:rPr>
          <w:rFonts w:ascii="Microsoft Sans Serif" w:hAnsi="Microsoft Sans Serif"/>
          <w:color w:val="FF0000"/>
          <w:w w:val="115"/>
        </w:rPr>
        <w:t>Α</w:t>
      </w:r>
      <w:r w:rsidR="003579A5">
        <w:rPr>
          <w:rFonts w:ascii="Microsoft Sans Serif" w:hAnsi="Microsoft Sans Serif"/>
          <w:color w:val="FF0000"/>
          <w:w w:val="115"/>
        </w:rPr>
        <w:t>. Δες, βρες και γράψε!</w:t>
      </w:r>
    </w:p>
    <w:p w:rsidR="00353915" w:rsidRDefault="003579A5">
      <w:pPr>
        <w:pStyle w:val="a4"/>
        <w:numPr>
          <w:ilvl w:val="0"/>
          <w:numId w:val="1"/>
        </w:numPr>
        <w:tabs>
          <w:tab w:val="left" w:pos="426"/>
        </w:tabs>
        <w:spacing w:before="20" w:line="339" w:lineRule="exact"/>
        <w:ind w:hanging="278"/>
        <w:rPr>
          <w:sz w:val="28"/>
        </w:rPr>
      </w:pPr>
      <w:r>
        <w:rPr>
          <w:sz w:val="28"/>
        </w:rPr>
        <w:t>Τρεις χαρακτήρες, που λαμβάνουν μέρος στο</w:t>
      </w:r>
      <w:r>
        <w:rPr>
          <w:spacing w:val="-16"/>
          <w:sz w:val="28"/>
        </w:rPr>
        <w:t xml:space="preserve"> </w:t>
      </w:r>
      <w:r>
        <w:rPr>
          <w:sz w:val="28"/>
        </w:rPr>
        <w:t>βίντεο</w:t>
      </w:r>
    </w:p>
    <w:p w:rsidR="00353915" w:rsidRDefault="003579A5">
      <w:pPr>
        <w:pStyle w:val="a4"/>
        <w:numPr>
          <w:ilvl w:val="0"/>
          <w:numId w:val="1"/>
        </w:numPr>
        <w:tabs>
          <w:tab w:val="left" w:pos="426"/>
        </w:tabs>
        <w:spacing w:line="336" w:lineRule="exact"/>
        <w:ind w:hanging="278"/>
        <w:rPr>
          <w:sz w:val="28"/>
        </w:rPr>
      </w:pPr>
      <w:r>
        <w:rPr>
          <w:sz w:val="28"/>
        </w:rPr>
        <w:t xml:space="preserve">Τρία δωμάτια του σπιτιού των </w:t>
      </w:r>
      <w:proofErr w:type="spellStart"/>
      <w:r>
        <w:rPr>
          <w:spacing w:val="-9"/>
          <w:sz w:val="28"/>
        </w:rPr>
        <w:t>Τομ</w:t>
      </w:r>
      <w:proofErr w:type="spell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και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Τζέρι</w:t>
      </w:r>
      <w:proofErr w:type="spellEnd"/>
      <w:r>
        <w:rPr>
          <w:sz w:val="28"/>
        </w:rPr>
        <w:t>.</w:t>
      </w:r>
    </w:p>
    <w:p w:rsidR="00353915" w:rsidRDefault="003579A5">
      <w:pPr>
        <w:pStyle w:val="a4"/>
        <w:numPr>
          <w:ilvl w:val="0"/>
          <w:numId w:val="1"/>
        </w:numPr>
        <w:tabs>
          <w:tab w:val="left" w:pos="426"/>
        </w:tabs>
        <w:spacing w:line="339" w:lineRule="exact"/>
        <w:ind w:hanging="278"/>
        <w:rPr>
          <w:sz w:val="28"/>
        </w:rPr>
      </w:pPr>
      <w:r>
        <w:rPr>
          <w:sz w:val="28"/>
        </w:rPr>
        <w:t>Πέντε μέρη, στα οποία προσπάθησε να κολυμπήσει το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πουλάκι.</w:t>
      </w:r>
    </w:p>
    <w:p w:rsidR="00353915" w:rsidRDefault="00353915">
      <w:pPr>
        <w:pStyle w:val="a3"/>
        <w:rPr>
          <w:sz w:val="38"/>
        </w:rPr>
      </w:pPr>
    </w:p>
    <w:p w:rsidR="00353915" w:rsidRDefault="001338E6">
      <w:pPr>
        <w:pStyle w:val="a3"/>
        <w:ind w:left="148"/>
        <w:rPr>
          <w:rFonts w:ascii="Microsoft Sans Serif" w:hAnsi="Microsoft Sans Serif"/>
        </w:rPr>
      </w:pPr>
      <w:r>
        <w:rPr>
          <w:rFonts w:ascii="Microsoft Sans Serif" w:hAnsi="Microsoft Sans Serif"/>
          <w:color w:val="FF0000"/>
          <w:w w:val="110"/>
        </w:rPr>
        <w:t>Β</w:t>
      </w:r>
      <w:r w:rsidR="003579A5">
        <w:rPr>
          <w:rFonts w:ascii="Microsoft Sans Serif" w:hAnsi="Microsoft Sans Serif"/>
          <w:color w:val="FF0000"/>
          <w:w w:val="110"/>
        </w:rPr>
        <w:t xml:space="preserve">. Περίγραψε έναν </w:t>
      </w:r>
      <w:proofErr w:type="spellStart"/>
      <w:r w:rsidR="003579A5">
        <w:rPr>
          <w:rFonts w:ascii="Microsoft Sans Serif" w:hAnsi="Microsoft Sans Serif"/>
          <w:color w:val="FF0000"/>
          <w:w w:val="110"/>
        </w:rPr>
        <w:t>άπό</w:t>
      </w:r>
      <w:proofErr w:type="spellEnd"/>
      <w:r w:rsidR="003579A5">
        <w:rPr>
          <w:rFonts w:ascii="Microsoft Sans Serif" w:hAnsi="Microsoft Sans Serif"/>
          <w:color w:val="FF0000"/>
          <w:w w:val="110"/>
        </w:rPr>
        <w:t xml:space="preserve"> τους ήρωες.</w:t>
      </w:r>
    </w:p>
    <w:p w:rsidR="001338E6" w:rsidRDefault="003579A5">
      <w:pPr>
        <w:pStyle w:val="a3"/>
        <w:spacing w:before="20" w:line="339" w:lineRule="exact"/>
        <w:ind w:left="148"/>
      </w:pPr>
      <w:r>
        <w:t xml:space="preserve">Διάλεξε έναν από τους τρεις πρωταγωνιστές του </w:t>
      </w:r>
      <w:r w:rsidR="001338E6">
        <w:t>βίντεο</w:t>
      </w:r>
      <w:r>
        <w:t xml:space="preserve"> και </w:t>
      </w:r>
    </w:p>
    <w:p w:rsidR="00353915" w:rsidRDefault="003579A5">
      <w:pPr>
        <w:pStyle w:val="a3"/>
        <w:spacing w:before="20" w:line="339" w:lineRule="exact"/>
        <w:ind w:left="148"/>
      </w:pPr>
      <w:r>
        <w:t>περίγραψέ τον.</w:t>
      </w:r>
    </w:p>
    <w:p w:rsidR="001338E6" w:rsidRDefault="003579A5">
      <w:pPr>
        <w:spacing w:before="3" w:line="235" w:lineRule="auto"/>
        <w:ind w:left="148"/>
        <w:rPr>
          <w:i/>
          <w:sz w:val="28"/>
        </w:rPr>
      </w:pPr>
      <w:r>
        <w:rPr>
          <w:sz w:val="28"/>
        </w:rPr>
        <w:t xml:space="preserve">Μπορείς να αξιοποιήσεις φράσεις όπως </w:t>
      </w:r>
      <w:r>
        <w:rPr>
          <w:i/>
          <w:sz w:val="28"/>
        </w:rPr>
        <w:t xml:space="preserve">είναι, αποτελεί, </w:t>
      </w:r>
    </w:p>
    <w:p w:rsidR="00353915" w:rsidRDefault="003579A5">
      <w:pPr>
        <w:spacing w:before="3" w:line="235" w:lineRule="auto"/>
        <w:ind w:left="148"/>
        <w:rPr>
          <w:sz w:val="28"/>
        </w:rPr>
      </w:pPr>
      <w:r>
        <w:rPr>
          <w:i/>
          <w:sz w:val="28"/>
        </w:rPr>
        <w:t xml:space="preserve">φαίνεται, μοιάζει με, έχει, μπορεί, ξέρει, προσπαθεί </w:t>
      </w:r>
      <w:r>
        <w:rPr>
          <w:sz w:val="28"/>
        </w:rPr>
        <w:t>κ.λπ.</w:t>
      </w:r>
    </w:p>
    <w:p w:rsidR="00353915" w:rsidRDefault="00353915">
      <w:pPr>
        <w:pStyle w:val="a3"/>
        <w:spacing w:before="2"/>
        <w:rPr>
          <w:sz w:val="38"/>
        </w:rPr>
      </w:pPr>
    </w:p>
    <w:p w:rsidR="00353915" w:rsidRDefault="001338E6">
      <w:pPr>
        <w:pStyle w:val="a3"/>
        <w:ind w:left="148"/>
        <w:rPr>
          <w:rFonts w:ascii="Microsoft Sans Serif" w:hAnsi="Microsoft Sans Serif"/>
        </w:rPr>
      </w:pPr>
      <w:r>
        <w:rPr>
          <w:rFonts w:ascii="Microsoft Sans Serif" w:hAnsi="Microsoft Sans Serif"/>
          <w:color w:val="FF0000"/>
          <w:w w:val="110"/>
        </w:rPr>
        <w:t>Γ</w:t>
      </w:r>
      <w:r w:rsidR="003579A5">
        <w:rPr>
          <w:rFonts w:ascii="Microsoft Sans Serif" w:hAnsi="Microsoft Sans Serif"/>
          <w:color w:val="FF0000"/>
          <w:w w:val="110"/>
        </w:rPr>
        <w:t>. Γράψε την ιστορία</w:t>
      </w:r>
    </w:p>
    <w:p w:rsidR="00353915" w:rsidRDefault="003579A5">
      <w:pPr>
        <w:pStyle w:val="a3"/>
        <w:spacing w:before="25" w:line="235" w:lineRule="auto"/>
        <w:ind w:left="148" w:right="95"/>
        <w:rPr>
          <w:b/>
        </w:rPr>
      </w:pPr>
      <w:r>
        <w:t>Αφηγήσου την ιστορία που παρουσιάζεται στο βίντεο, γράφοντας και τίτλο. Μπορείς να χρησιμοποιήσεις χρονικά επιρρήματα και χρονικές λέξεις που θα βρεις, πατώντας</w:t>
      </w:r>
      <w:r>
        <w:rPr>
          <w:color w:val="0000FF"/>
          <w:u w:val="single" w:color="0000FF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ΕΔ</w:t>
        </w:r>
        <w:r>
          <w:rPr>
            <w:b/>
            <w:color w:val="0000FF"/>
            <w:u w:val="single" w:color="0000FF"/>
          </w:rPr>
          <w:t>Ω</w:t>
        </w:r>
      </w:hyperlink>
    </w:p>
    <w:p w:rsidR="00353915" w:rsidRDefault="00353915">
      <w:pPr>
        <w:pStyle w:val="a3"/>
        <w:spacing w:before="7"/>
        <w:rPr>
          <w:b/>
          <w:sz w:val="23"/>
        </w:rPr>
      </w:pPr>
    </w:p>
    <w:p w:rsidR="00353915" w:rsidRDefault="001338E6">
      <w:pPr>
        <w:pStyle w:val="a3"/>
        <w:spacing w:before="66"/>
        <w:ind w:left="14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FF0000"/>
          <w:w w:val="115"/>
        </w:rPr>
        <w:t>Δ</w:t>
      </w:r>
      <w:r w:rsidR="003579A5">
        <w:rPr>
          <w:rFonts w:ascii="Microsoft Sans Serif" w:hAnsi="Microsoft Sans Serif"/>
          <w:color w:val="FF0000"/>
          <w:w w:val="115"/>
        </w:rPr>
        <w:t>. Συνέχισε την ιστορία</w:t>
      </w:r>
    </w:p>
    <w:p w:rsidR="00353915" w:rsidRDefault="003579A5">
      <w:pPr>
        <w:pStyle w:val="a3"/>
        <w:spacing w:before="26" w:line="235" w:lineRule="auto"/>
        <w:ind w:left="148" w:right="247"/>
        <w:jc w:val="both"/>
      </w:pPr>
      <w:r>
        <w:t xml:space="preserve">Συνέχισε </w:t>
      </w:r>
      <w:r>
        <w:rPr>
          <w:spacing w:val="-3"/>
        </w:rPr>
        <w:t xml:space="preserve">την </w:t>
      </w:r>
      <w:r>
        <w:t xml:space="preserve">ιστορία, από το σημείο που σταμάτησε. Μπορείς να φτιάξεις </w:t>
      </w:r>
      <w:r>
        <w:rPr>
          <w:spacing w:val="-4"/>
        </w:rPr>
        <w:t xml:space="preserve">και </w:t>
      </w:r>
      <w:r>
        <w:t xml:space="preserve">μια </w:t>
      </w:r>
      <w:r>
        <w:rPr>
          <w:spacing w:val="-3"/>
        </w:rPr>
        <w:t xml:space="preserve">ζωγραφιά, </w:t>
      </w:r>
      <w:r>
        <w:t xml:space="preserve">που να ταιριάζει με τον τρόπο με τον οποίο επέλεξες να συνεχίσεις </w:t>
      </w:r>
      <w:r>
        <w:rPr>
          <w:spacing w:val="-3"/>
        </w:rPr>
        <w:t xml:space="preserve">την </w:t>
      </w:r>
      <w:r>
        <w:t>ιστορία.</w:t>
      </w:r>
    </w:p>
    <w:sectPr w:rsidR="00353915" w:rsidSect="00353915">
      <w:type w:val="continuous"/>
      <w:pgSz w:w="10800" w:h="15600"/>
      <w:pgMar w:top="54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457"/>
    <w:multiLevelType w:val="hybridMultilevel"/>
    <w:tmpl w:val="FDB80D92"/>
    <w:lvl w:ilvl="0" w:tplc="093ED748">
      <w:start w:val="1"/>
      <w:numFmt w:val="decimal"/>
      <w:lvlText w:val="%1."/>
      <w:lvlJc w:val="left"/>
      <w:pPr>
        <w:ind w:left="425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el-GR" w:eastAsia="el-GR" w:bidi="el-GR"/>
      </w:rPr>
    </w:lvl>
    <w:lvl w:ilvl="1" w:tplc="87E0FC48">
      <w:numFmt w:val="bullet"/>
      <w:lvlText w:val="•"/>
      <w:lvlJc w:val="left"/>
      <w:pPr>
        <w:ind w:left="1354" w:hanging="277"/>
      </w:pPr>
      <w:rPr>
        <w:rFonts w:hint="default"/>
        <w:lang w:val="el-GR" w:eastAsia="el-GR" w:bidi="el-GR"/>
      </w:rPr>
    </w:lvl>
    <w:lvl w:ilvl="2" w:tplc="F8683A7E">
      <w:numFmt w:val="bullet"/>
      <w:lvlText w:val="•"/>
      <w:lvlJc w:val="left"/>
      <w:pPr>
        <w:ind w:left="2288" w:hanging="277"/>
      </w:pPr>
      <w:rPr>
        <w:rFonts w:hint="default"/>
        <w:lang w:val="el-GR" w:eastAsia="el-GR" w:bidi="el-GR"/>
      </w:rPr>
    </w:lvl>
    <w:lvl w:ilvl="3" w:tplc="7D36F840">
      <w:numFmt w:val="bullet"/>
      <w:lvlText w:val="•"/>
      <w:lvlJc w:val="left"/>
      <w:pPr>
        <w:ind w:left="3222" w:hanging="277"/>
      </w:pPr>
      <w:rPr>
        <w:rFonts w:hint="default"/>
        <w:lang w:val="el-GR" w:eastAsia="el-GR" w:bidi="el-GR"/>
      </w:rPr>
    </w:lvl>
    <w:lvl w:ilvl="4" w:tplc="7AAEF9A8">
      <w:numFmt w:val="bullet"/>
      <w:lvlText w:val="•"/>
      <w:lvlJc w:val="left"/>
      <w:pPr>
        <w:ind w:left="4156" w:hanging="277"/>
      </w:pPr>
      <w:rPr>
        <w:rFonts w:hint="default"/>
        <w:lang w:val="el-GR" w:eastAsia="el-GR" w:bidi="el-GR"/>
      </w:rPr>
    </w:lvl>
    <w:lvl w:ilvl="5" w:tplc="504AACCC">
      <w:numFmt w:val="bullet"/>
      <w:lvlText w:val="•"/>
      <w:lvlJc w:val="left"/>
      <w:pPr>
        <w:ind w:left="5090" w:hanging="277"/>
      </w:pPr>
      <w:rPr>
        <w:rFonts w:hint="default"/>
        <w:lang w:val="el-GR" w:eastAsia="el-GR" w:bidi="el-GR"/>
      </w:rPr>
    </w:lvl>
    <w:lvl w:ilvl="6" w:tplc="880E1C56">
      <w:numFmt w:val="bullet"/>
      <w:lvlText w:val="•"/>
      <w:lvlJc w:val="left"/>
      <w:pPr>
        <w:ind w:left="6024" w:hanging="277"/>
      </w:pPr>
      <w:rPr>
        <w:rFonts w:hint="default"/>
        <w:lang w:val="el-GR" w:eastAsia="el-GR" w:bidi="el-GR"/>
      </w:rPr>
    </w:lvl>
    <w:lvl w:ilvl="7" w:tplc="657E2344">
      <w:numFmt w:val="bullet"/>
      <w:lvlText w:val="•"/>
      <w:lvlJc w:val="left"/>
      <w:pPr>
        <w:ind w:left="6958" w:hanging="277"/>
      </w:pPr>
      <w:rPr>
        <w:rFonts w:hint="default"/>
        <w:lang w:val="el-GR" w:eastAsia="el-GR" w:bidi="el-GR"/>
      </w:rPr>
    </w:lvl>
    <w:lvl w:ilvl="8" w:tplc="42EA6866">
      <w:numFmt w:val="bullet"/>
      <w:lvlText w:val="•"/>
      <w:lvlJc w:val="left"/>
      <w:pPr>
        <w:ind w:left="7892" w:hanging="277"/>
      </w:pPr>
      <w:rPr>
        <w:rFonts w:hint="default"/>
        <w:lang w:val="el-GR" w:eastAsia="el-GR" w:bidi="el-GR"/>
      </w:rPr>
    </w:lvl>
  </w:abstractNum>
  <w:abstractNum w:abstractNumId="1">
    <w:nsid w:val="585D3ABE"/>
    <w:multiLevelType w:val="hybridMultilevel"/>
    <w:tmpl w:val="7A022BFE"/>
    <w:lvl w:ilvl="0" w:tplc="19E4893C">
      <w:start w:val="1"/>
      <w:numFmt w:val="decimal"/>
      <w:lvlText w:val="%1."/>
      <w:lvlJc w:val="left"/>
      <w:pPr>
        <w:ind w:left="148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el-GR" w:eastAsia="el-GR" w:bidi="el-GR"/>
      </w:rPr>
    </w:lvl>
    <w:lvl w:ilvl="1" w:tplc="654C8378">
      <w:numFmt w:val="bullet"/>
      <w:lvlText w:val="•"/>
      <w:lvlJc w:val="left"/>
      <w:pPr>
        <w:ind w:left="1102" w:hanging="277"/>
      </w:pPr>
      <w:rPr>
        <w:rFonts w:hint="default"/>
        <w:lang w:val="el-GR" w:eastAsia="el-GR" w:bidi="el-GR"/>
      </w:rPr>
    </w:lvl>
    <w:lvl w:ilvl="2" w:tplc="2A9609FA">
      <w:numFmt w:val="bullet"/>
      <w:lvlText w:val="•"/>
      <w:lvlJc w:val="left"/>
      <w:pPr>
        <w:ind w:left="2064" w:hanging="277"/>
      </w:pPr>
      <w:rPr>
        <w:rFonts w:hint="default"/>
        <w:lang w:val="el-GR" w:eastAsia="el-GR" w:bidi="el-GR"/>
      </w:rPr>
    </w:lvl>
    <w:lvl w:ilvl="3" w:tplc="04602382">
      <w:numFmt w:val="bullet"/>
      <w:lvlText w:val="•"/>
      <w:lvlJc w:val="left"/>
      <w:pPr>
        <w:ind w:left="3026" w:hanging="277"/>
      </w:pPr>
      <w:rPr>
        <w:rFonts w:hint="default"/>
        <w:lang w:val="el-GR" w:eastAsia="el-GR" w:bidi="el-GR"/>
      </w:rPr>
    </w:lvl>
    <w:lvl w:ilvl="4" w:tplc="AFACDB54">
      <w:numFmt w:val="bullet"/>
      <w:lvlText w:val="•"/>
      <w:lvlJc w:val="left"/>
      <w:pPr>
        <w:ind w:left="3988" w:hanging="277"/>
      </w:pPr>
      <w:rPr>
        <w:rFonts w:hint="default"/>
        <w:lang w:val="el-GR" w:eastAsia="el-GR" w:bidi="el-GR"/>
      </w:rPr>
    </w:lvl>
    <w:lvl w:ilvl="5" w:tplc="D52CA086">
      <w:numFmt w:val="bullet"/>
      <w:lvlText w:val="•"/>
      <w:lvlJc w:val="left"/>
      <w:pPr>
        <w:ind w:left="4950" w:hanging="277"/>
      </w:pPr>
      <w:rPr>
        <w:rFonts w:hint="default"/>
        <w:lang w:val="el-GR" w:eastAsia="el-GR" w:bidi="el-GR"/>
      </w:rPr>
    </w:lvl>
    <w:lvl w:ilvl="6" w:tplc="E1B2FE90">
      <w:numFmt w:val="bullet"/>
      <w:lvlText w:val="•"/>
      <w:lvlJc w:val="left"/>
      <w:pPr>
        <w:ind w:left="5912" w:hanging="277"/>
      </w:pPr>
      <w:rPr>
        <w:rFonts w:hint="default"/>
        <w:lang w:val="el-GR" w:eastAsia="el-GR" w:bidi="el-GR"/>
      </w:rPr>
    </w:lvl>
    <w:lvl w:ilvl="7" w:tplc="81FE897A">
      <w:numFmt w:val="bullet"/>
      <w:lvlText w:val="•"/>
      <w:lvlJc w:val="left"/>
      <w:pPr>
        <w:ind w:left="6874" w:hanging="277"/>
      </w:pPr>
      <w:rPr>
        <w:rFonts w:hint="default"/>
        <w:lang w:val="el-GR" w:eastAsia="el-GR" w:bidi="el-GR"/>
      </w:rPr>
    </w:lvl>
    <w:lvl w:ilvl="8" w:tplc="8084B430">
      <w:numFmt w:val="bullet"/>
      <w:lvlText w:val="•"/>
      <w:lvlJc w:val="left"/>
      <w:pPr>
        <w:ind w:left="7836" w:hanging="277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3915"/>
    <w:rsid w:val="001338E6"/>
    <w:rsid w:val="00353915"/>
    <w:rsid w:val="003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915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915"/>
    <w:rPr>
      <w:sz w:val="28"/>
      <w:szCs w:val="28"/>
    </w:rPr>
  </w:style>
  <w:style w:type="paragraph" w:styleId="a4">
    <w:name w:val="List Paragraph"/>
    <w:basedOn w:val="a"/>
    <w:uiPriority w:val="1"/>
    <w:qFormat/>
    <w:rsid w:val="00353915"/>
    <w:pPr>
      <w:ind w:left="425" w:hanging="278"/>
    </w:pPr>
  </w:style>
  <w:style w:type="paragraph" w:customStyle="1" w:styleId="TableParagraph">
    <w:name w:val="Table Paragraph"/>
    <w:basedOn w:val="a"/>
    <w:uiPriority w:val="1"/>
    <w:qFormat/>
    <w:rsid w:val="00353915"/>
  </w:style>
  <w:style w:type="character" w:styleId="-">
    <w:name w:val="Hyperlink"/>
    <w:basedOn w:val="a0"/>
    <w:uiPriority w:val="99"/>
    <w:unhideWhenUsed/>
    <w:rsid w:val="0013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eoulita.com/2020/03/03/%ce%ba%ce%b1%cf%84%ce%ac%ce%bb%ce%bf%ce%b3%ce%bf%ce%b9-%ce%b5%cf%80%ce%b9%cf%81%cf%81%ce%b7%ce%bc%ce%ac%cf%84%cf%89%ce%bd-%ce%b3%ce%b9%ce%b1-%cf%84%ce%bf%ce%bd-%cf%84%ce%b7%ce%bd-%ce%b5%ce%ba%cf%8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afeYouTube.net/w/fFt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User</dc:creator>
  <cp:lastModifiedBy>elena</cp:lastModifiedBy>
  <cp:revision>2</cp:revision>
  <dcterms:created xsi:type="dcterms:W3CDTF">2020-04-10T14:49:00Z</dcterms:created>
  <dcterms:modified xsi:type="dcterms:W3CDTF">2020-04-10T14:49:00Z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2020-04-10T00:00:00Z</vt:filetime>
  </property>
</Properties>
</file>